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תורה וחוכמה – תנועת ההשכלה באירופה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הגורמים לצמיחת תנועת ההשכלה במערב 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רעיונותיו ומפעליו של משה מנדלסון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בשאלת השילוב בין לימודי קודש ללימודי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משה מנדלסון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תרגום התורה לגרמנית עם 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חקלאות ומלאכה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למד פילוסופיה ומדעים אך נשאר שומר מצוות.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רס״ג והרמב״ם עסקו בחוכמות עוד לפני תנועת ההשכלה.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המשכילים עודדו מעבר משפת היידיש לשפת המדינה.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המאסף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(תרגום התורה לגרמנית עם פירוש)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(כתב עת בעברית)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(אבי תנועת ההשכלה)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(עודד לימוד מתמטיקה)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הולדת משה מנדלסון בדסאו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השלמת הביאור והופעת הספר 'ירושלים'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תחילת הופעת 'המאסף'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פטירת מנדלסון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חשש מפגיעה באמונה, וחשש מהתרחקות מהתורה ומהמסורת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ספרים ועיתונים, הקמת בתי ספר עם לימודי חול, עידוד מעבר למקצועות יצרניים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מפעל: הביאור - תרגום התורה לגרמנית, מטרה: לקרב יהודים לשפת המדינה דרך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מחיר: התרחקות מהעברית, משמירת המצוות, ואף המרת דת אצל חלק מהמשכילים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פתחה: שערים להשכלה כללית ולחברה הסובבת; גבתה: התרחקות מהמסורת והיהדות אצל חלקם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בדיון קצר על שאלת 'מדף הספרים'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ההבחנה בין גישת מנדלסון לגישות קיצוניות יותר של חלק מממשיכיו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לדון בזוגות לפני כתיבת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תורה וחוכמה – תנועת ההשכלה באירופה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במאה ה-18 קמה באירופה תנועת ההשכלה היהודית, ובמרכזה משה מנדלסון שביקש לשלב נאמנות לתורה עם לימודי חוכמה כללית. בדף זה נבחן את רעיונותיו, מפעליו ואת המחיר שגבתה התנועה.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המאסף  ·  מדינה  ·  הביאור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נחשב לאבי תנועת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הרמב״ם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תיאודור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'הביאור'?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עיתון ביידיש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 ספר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תרגום התורה לגרמנית עם פירוש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לאילו מקצועות עודדו המשכילים לעבור?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חקלאות ומלאכה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הלוואה בריבית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רוכלות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משה מנדלסון היה שומר מצוות.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לפני ההשכלה היו חכמי תורה שעסקו במדעים.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המשכילים עודדו לדבר יידיש.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התרגום של התורה לגרמנית עם פירוש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כתב העת בעברית שהוציאו ממשיכי מנדלסון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מנדלסון תמך בהפרדת דת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הביאור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עודד לימוד מתמטיקה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המאסף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אבי תנועת ההשכלה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מנדלסון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כתב עת בעברית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הגאון מווילנה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תרגום התורה לגרמנית עם פירוש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השלמת הביאור והופעת הספר 'ירושלים'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הולדת משה מנדלסון בדסאו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פטירת מנדלסון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הופעת 'המאסף'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ציינו שתי סיבות לכך שלימוד החוכמות לא היה נחלת הכלל בקהילות אירופה.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ציינו שלוש דרכי פעולה של המשכילים.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מפעלו הגדול של מנדלסון ומה הייתה מטרתו?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מחיר אחד של תנועת ההשכלה.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תורה וחוכמה – תנועת ההשכלה באירופה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